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НА ДНЕВЕН РЕД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C26B89" w:rsidRPr="00C26B89" w:rsidRDefault="00C26B89" w:rsidP="00C26B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843C4">
        <w:rPr>
          <w:rFonts w:ascii="Times New Roman" w:hAnsi="Times New Roman"/>
          <w:b/>
          <w:sz w:val="24"/>
          <w:szCs w:val="24"/>
        </w:rPr>
        <w:t>1</w:t>
      </w:r>
      <w:r w:rsidRPr="00C26B89">
        <w:rPr>
          <w:rFonts w:ascii="Times New Roman" w:hAnsi="Times New Roman"/>
          <w:b/>
          <w:sz w:val="28"/>
          <w:szCs w:val="28"/>
        </w:rPr>
        <w:t>.</w:t>
      </w:r>
      <w:r w:rsidRPr="00C26B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B89">
        <w:rPr>
          <w:rFonts w:ascii="Times New Roman" w:hAnsi="Times New Roman"/>
          <w:sz w:val="28"/>
          <w:szCs w:val="28"/>
        </w:rPr>
        <w:t>Определянe</w:t>
      </w:r>
      <w:proofErr w:type="spellEnd"/>
      <w:r w:rsidRPr="00C26B89">
        <w:rPr>
          <w:rFonts w:ascii="Times New Roman" w:hAnsi="Times New Roman"/>
          <w:sz w:val="28"/>
          <w:szCs w:val="28"/>
        </w:rPr>
        <w:t xml:space="preserve"> на седалище и адрес за кореспонденция на ОИК-Аврен; </w:t>
      </w:r>
    </w:p>
    <w:p w:rsidR="00C26B89" w:rsidRPr="00C26B89" w:rsidRDefault="00C26B89" w:rsidP="00C26B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89">
        <w:rPr>
          <w:rFonts w:ascii="Times New Roman" w:hAnsi="Times New Roman"/>
          <w:sz w:val="28"/>
          <w:szCs w:val="28"/>
        </w:rPr>
        <w:tab/>
      </w:r>
      <w:r w:rsidRPr="00C26B89">
        <w:rPr>
          <w:rFonts w:ascii="Times New Roman" w:hAnsi="Times New Roman"/>
          <w:b/>
          <w:sz w:val="28"/>
          <w:szCs w:val="28"/>
        </w:rPr>
        <w:t>2.</w:t>
      </w:r>
      <w:r w:rsidRPr="00C26B89">
        <w:rPr>
          <w:rFonts w:ascii="Times New Roman" w:hAnsi="Times New Roman"/>
          <w:sz w:val="28"/>
          <w:szCs w:val="28"/>
        </w:rPr>
        <w:t xml:space="preserve"> Определяне на места за обявяване решенията на ОИК-Аврен;</w:t>
      </w:r>
    </w:p>
    <w:p w:rsidR="00C26B89" w:rsidRPr="00C26B89" w:rsidRDefault="00C26B89" w:rsidP="00C26B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89">
        <w:rPr>
          <w:rFonts w:ascii="Times New Roman" w:hAnsi="Times New Roman"/>
          <w:sz w:val="28"/>
          <w:szCs w:val="28"/>
        </w:rPr>
        <w:tab/>
      </w:r>
      <w:r w:rsidRPr="00C26B89">
        <w:rPr>
          <w:rFonts w:ascii="Times New Roman" w:hAnsi="Times New Roman"/>
          <w:b/>
          <w:sz w:val="28"/>
          <w:szCs w:val="28"/>
        </w:rPr>
        <w:t>3.</w:t>
      </w:r>
      <w:r w:rsidRPr="00C26B89">
        <w:rPr>
          <w:rFonts w:ascii="Times New Roman" w:hAnsi="Times New Roman"/>
          <w:sz w:val="28"/>
          <w:szCs w:val="28"/>
        </w:rPr>
        <w:t xml:space="preserve"> Определя работно време на ОИК-Аврен;</w:t>
      </w:r>
      <w:r w:rsidRPr="00C26B89">
        <w:rPr>
          <w:rFonts w:ascii="Times New Roman" w:hAnsi="Times New Roman"/>
          <w:sz w:val="28"/>
          <w:szCs w:val="28"/>
        </w:rPr>
        <w:tab/>
      </w:r>
    </w:p>
    <w:p w:rsidR="00C26B89" w:rsidRPr="00C26B89" w:rsidRDefault="00C26B89" w:rsidP="00C26B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89">
        <w:rPr>
          <w:rFonts w:ascii="Times New Roman" w:hAnsi="Times New Roman"/>
          <w:b/>
          <w:sz w:val="28"/>
          <w:szCs w:val="28"/>
        </w:rPr>
        <w:t xml:space="preserve">         </w:t>
      </w:r>
      <w:r w:rsidRPr="00C26B89">
        <w:rPr>
          <w:rFonts w:ascii="Times New Roman" w:hAnsi="Times New Roman"/>
          <w:b/>
          <w:sz w:val="28"/>
          <w:szCs w:val="28"/>
        </w:rPr>
        <w:tab/>
        <w:t>4.</w:t>
      </w:r>
      <w:r w:rsidRPr="00C26B89">
        <w:rPr>
          <w:rFonts w:ascii="Times New Roman" w:hAnsi="Times New Roman"/>
          <w:sz w:val="28"/>
          <w:szCs w:val="28"/>
        </w:rPr>
        <w:t xml:space="preserve"> Посочва електронен адрес за кореспонденция  с ОИК Аврен;</w:t>
      </w:r>
    </w:p>
    <w:p w:rsidR="00C26B89" w:rsidRPr="00C26B89" w:rsidRDefault="00C26B89" w:rsidP="00C26B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89">
        <w:rPr>
          <w:rFonts w:ascii="Times New Roman" w:hAnsi="Times New Roman"/>
          <w:sz w:val="28"/>
          <w:szCs w:val="28"/>
        </w:rPr>
        <w:tab/>
      </w:r>
      <w:r w:rsidRPr="00C26B89">
        <w:rPr>
          <w:rFonts w:ascii="Times New Roman" w:hAnsi="Times New Roman"/>
          <w:b/>
          <w:sz w:val="28"/>
          <w:szCs w:val="28"/>
        </w:rPr>
        <w:t>5.</w:t>
      </w:r>
      <w:r w:rsidRPr="00C26B89">
        <w:rPr>
          <w:rFonts w:ascii="Times New Roman" w:hAnsi="Times New Roman"/>
          <w:sz w:val="28"/>
          <w:szCs w:val="28"/>
        </w:rPr>
        <w:t xml:space="preserve">  Приемане на график за дежурства на квотен принцип.</w:t>
      </w:r>
    </w:p>
    <w:p w:rsidR="00C26B89" w:rsidRPr="00C26B8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26B89" w:rsidRPr="00C2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597029"/>
    <w:rsid w:val="00C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3A42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2019-09-04T08:39:00Z</dcterms:created>
  <dcterms:modified xsi:type="dcterms:W3CDTF">2019-09-04T08:40:00Z</dcterms:modified>
</cp:coreProperties>
</file>